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52A" w:rsidRPr="00F01853" w:rsidRDefault="00B7052A" w:rsidP="0021333B">
      <w:pPr>
        <w:tabs>
          <w:tab w:val="left" w:pos="993"/>
          <w:tab w:val="left" w:pos="9720"/>
        </w:tabs>
        <w:ind w:firstLine="709"/>
        <w:jc w:val="center"/>
        <w:rPr>
          <w:b/>
          <w:sz w:val="19"/>
          <w:szCs w:val="20"/>
        </w:rPr>
      </w:pPr>
      <w:r w:rsidRPr="00F01853">
        <w:rPr>
          <w:b/>
          <w:sz w:val="19"/>
          <w:szCs w:val="20"/>
        </w:rPr>
        <w:t>СООБЩЕНИЕ</w:t>
      </w:r>
    </w:p>
    <w:p w:rsidR="00B7052A" w:rsidRPr="00F01853" w:rsidRDefault="00B7052A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spacing w:val="-6"/>
          <w:sz w:val="19"/>
          <w:szCs w:val="20"/>
        </w:rPr>
      </w:pPr>
      <w:r w:rsidRPr="00F01853">
        <w:rPr>
          <w:b/>
          <w:color w:val="000000"/>
          <w:spacing w:val="-6"/>
          <w:sz w:val="19"/>
          <w:szCs w:val="20"/>
        </w:rPr>
        <w:t xml:space="preserve">о проведении </w:t>
      </w:r>
      <w:r w:rsidR="006C68E8" w:rsidRPr="00F01853">
        <w:rPr>
          <w:b/>
          <w:color w:val="000000"/>
          <w:spacing w:val="-6"/>
          <w:sz w:val="19"/>
          <w:szCs w:val="20"/>
        </w:rPr>
        <w:t>годового</w:t>
      </w:r>
      <w:r w:rsidR="007D1B35">
        <w:rPr>
          <w:b/>
          <w:color w:val="000000"/>
          <w:spacing w:val="-6"/>
          <w:sz w:val="19"/>
          <w:szCs w:val="20"/>
        </w:rPr>
        <w:t xml:space="preserve"> </w:t>
      </w:r>
      <w:r w:rsidR="006C68E8" w:rsidRPr="00F01853">
        <w:rPr>
          <w:b/>
          <w:color w:val="000000"/>
          <w:spacing w:val="-6"/>
          <w:sz w:val="19"/>
          <w:szCs w:val="20"/>
        </w:rPr>
        <w:t>о</w:t>
      </w:r>
      <w:r w:rsidRPr="00F01853">
        <w:rPr>
          <w:b/>
          <w:color w:val="000000"/>
          <w:spacing w:val="-6"/>
          <w:sz w:val="19"/>
          <w:szCs w:val="20"/>
        </w:rPr>
        <w:t>бщего собрания акционеров</w:t>
      </w:r>
    </w:p>
    <w:p w:rsidR="00675E81" w:rsidRDefault="00CC7FCD" w:rsidP="0021333B">
      <w:pPr>
        <w:shd w:val="clear" w:color="auto" w:fill="FFFFFF"/>
        <w:tabs>
          <w:tab w:val="left" w:pos="993"/>
          <w:tab w:val="left" w:leader="underscore" w:pos="8789"/>
        </w:tabs>
        <w:ind w:firstLine="709"/>
        <w:jc w:val="center"/>
        <w:rPr>
          <w:bCs/>
          <w:sz w:val="19"/>
          <w:szCs w:val="20"/>
        </w:rPr>
      </w:pPr>
      <w:r w:rsidRPr="00CC7FCD">
        <w:rPr>
          <w:bCs/>
          <w:sz w:val="19"/>
          <w:szCs w:val="20"/>
        </w:rPr>
        <w:t>Акционерного общества «Александровскрайгаз»</w:t>
      </w:r>
    </w:p>
    <w:p w:rsidR="00B7052A" w:rsidRPr="00F01853" w:rsidRDefault="001710D1" w:rsidP="0021333B">
      <w:pPr>
        <w:shd w:val="clear" w:color="auto" w:fill="FFFFFF"/>
        <w:tabs>
          <w:tab w:val="left" w:pos="993"/>
          <w:tab w:val="left" w:leader="underscore" w:pos="8789"/>
        </w:tabs>
        <w:ind w:firstLine="709"/>
        <w:jc w:val="center"/>
        <w:rPr>
          <w:bCs/>
          <w:sz w:val="19"/>
          <w:szCs w:val="20"/>
        </w:rPr>
      </w:pPr>
      <w:r w:rsidRPr="00F01853">
        <w:rPr>
          <w:bCs/>
          <w:sz w:val="19"/>
          <w:szCs w:val="20"/>
        </w:rPr>
        <w:t>(</w:t>
      </w:r>
      <w:r w:rsidR="00B7052A" w:rsidRPr="00F01853">
        <w:rPr>
          <w:bCs/>
          <w:sz w:val="19"/>
          <w:szCs w:val="20"/>
        </w:rPr>
        <w:t>АО</w:t>
      </w:r>
      <w:r w:rsidR="009E3D7E" w:rsidRPr="00F01853">
        <w:rPr>
          <w:bCs/>
          <w:sz w:val="19"/>
          <w:szCs w:val="20"/>
        </w:rPr>
        <w:t> </w:t>
      </w:r>
      <w:r w:rsidR="00B7052A" w:rsidRPr="00F01853">
        <w:rPr>
          <w:bCs/>
          <w:spacing w:val="-7"/>
          <w:sz w:val="19"/>
          <w:szCs w:val="20"/>
        </w:rPr>
        <w:t>«</w:t>
      </w:r>
      <w:r w:rsidR="00CC7FCD" w:rsidRPr="00CC7FCD">
        <w:rPr>
          <w:bCs/>
          <w:spacing w:val="-7"/>
          <w:sz w:val="19"/>
          <w:szCs w:val="20"/>
        </w:rPr>
        <w:t>Александровскрайгаз</w:t>
      </w:r>
      <w:r w:rsidR="009E3D7E" w:rsidRPr="00F01853">
        <w:rPr>
          <w:bCs/>
          <w:spacing w:val="-7"/>
          <w:sz w:val="19"/>
          <w:szCs w:val="20"/>
        </w:rPr>
        <w:t>»)</w:t>
      </w:r>
    </w:p>
    <w:p w:rsidR="00B7052A" w:rsidRDefault="00AC2DE7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color w:val="000000"/>
          <w:sz w:val="19"/>
          <w:szCs w:val="20"/>
        </w:rPr>
      </w:pPr>
      <w:r w:rsidRPr="00CC7FCD">
        <w:rPr>
          <w:color w:val="000000"/>
          <w:sz w:val="19"/>
          <w:szCs w:val="20"/>
        </w:rPr>
        <w:t>356300, с. Александровское, ул. Кирпичная, 14</w:t>
      </w:r>
    </w:p>
    <w:p w:rsidR="00AC2DE7" w:rsidRPr="00F01853" w:rsidRDefault="00AC2DE7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color w:val="000000"/>
          <w:w w:val="101"/>
          <w:sz w:val="19"/>
          <w:szCs w:val="20"/>
        </w:rPr>
      </w:pPr>
    </w:p>
    <w:p w:rsidR="00B7052A" w:rsidRPr="00F01853" w:rsidRDefault="00B7052A" w:rsidP="0021333B">
      <w:pPr>
        <w:pStyle w:val="1"/>
        <w:tabs>
          <w:tab w:val="left" w:pos="993"/>
          <w:tab w:val="left" w:pos="9720"/>
        </w:tabs>
        <w:spacing w:after="60"/>
        <w:ind w:firstLine="709"/>
        <w:rPr>
          <w:bCs w:val="0"/>
          <w:spacing w:val="0"/>
          <w:w w:val="101"/>
          <w:sz w:val="19"/>
          <w:szCs w:val="20"/>
        </w:rPr>
      </w:pPr>
      <w:r w:rsidRPr="00F01853">
        <w:rPr>
          <w:bCs w:val="0"/>
          <w:spacing w:val="0"/>
          <w:w w:val="101"/>
          <w:sz w:val="19"/>
          <w:szCs w:val="20"/>
        </w:rPr>
        <w:t>УВАЖАЕМЫЙ АКЦИОНЕР!</w:t>
      </w:r>
    </w:p>
    <w:p w:rsidR="003F01D4" w:rsidRPr="00F01853" w:rsidRDefault="003F01D4" w:rsidP="0010044B">
      <w:pPr>
        <w:shd w:val="clear" w:color="auto" w:fill="FFFFFF"/>
        <w:tabs>
          <w:tab w:val="left" w:pos="993"/>
          <w:tab w:val="left" w:leader="underscore" w:pos="7253"/>
        </w:tabs>
        <w:ind w:firstLine="709"/>
        <w:jc w:val="both"/>
        <w:rPr>
          <w:b/>
          <w:iCs/>
          <w:sz w:val="19"/>
          <w:szCs w:val="20"/>
        </w:rPr>
      </w:pPr>
      <w:r w:rsidRPr="00F01853">
        <w:rPr>
          <w:w w:val="101"/>
          <w:sz w:val="19"/>
          <w:szCs w:val="20"/>
        </w:rPr>
        <w:t xml:space="preserve">Совет директоров </w:t>
      </w:r>
      <w:r w:rsidR="00CC7FCD">
        <w:rPr>
          <w:bCs/>
          <w:iCs/>
          <w:sz w:val="19"/>
          <w:szCs w:val="20"/>
        </w:rPr>
        <w:t>А</w:t>
      </w:r>
      <w:r w:rsidR="009E3D7E" w:rsidRPr="00F01853">
        <w:rPr>
          <w:bCs/>
          <w:iCs/>
          <w:sz w:val="19"/>
          <w:szCs w:val="20"/>
        </w:rPr>
        <w:t>кционерного общества «</w:t>
      </w:r>
      <w:r w:rsidR="00CC7FCD" w:rsidRPr="00CC7FCD">
        <w:rPr>
          <w:bCs/>
          <w:iCs/>
          <w:sz w:val="19"/>
          <w:szCs w:val="20"/>
        </w:rPr>
        <w:t>Александровскрайгаз</w:t>
      </w:r>
      <w:r w:rsidR="009E3D7E" w:rsidRPr="00F01853">
        <w:rPr>
          <w:bCs/>
          <w:iCs/>
          <w:sz w:val="19"/>
          <w:szCs w:val="20"/>
        </w:rPr>
        <w:t>»</w:t>
      </w:r>
      <w:r w:rsidR="00281059" w:rsidRPr="00F01853">
        <w:rPr>
          <w:iCs/>
          <w:sz w:val="19"/>
          <w:szCs w:val="20"/>
        </w:rPr>
        <w:t>(далее – Общество)</w:t>
      </w:r>
      <w:r w:rsidRPr="00F01853">
        <w:rPr>
          <w:w w:val="101"/>
          <w:sz w:val="19"/>
          <w:szCs w:val="20"/>
        </w:rPr>
        <w:t xml:space="preserve">уведомляет Вас о проведении </w:t>
      </w:r>
      <w:r w:rsidR="006C68E8" w:rsidRPr="00F01853">
        <w:rPr>
          <w:w w:val="101"/>
          <w:sz w:val="19"/>
          <w:szCs w:val="20"/>
        </w:rPr>
        <w:t>годовогоо</w:t>
      </w:r>
      <w:r w:rsidRPr="00F01853">
        <w:rPr>
          <w:spacing w:val="-2"/>
          <w:w w:val="101"/>
          <w:sz w:val="19"/>
          <w:szCs w:val="20"/>
        </w:rPr>
        <w:t xml:space="preserve">бщего собрания акционеров, которое состоится </w:t>
      </w:r>
      <w:r w:rsidR="005E2832" w:rsidRPr="004B74BB">
        <w:rPr>
          <w:b/>
          <w:spacing w:val="-2"/>
          <w:w w:val="101"/>
          <w:sz w:val="19"/>
          <w:szCs w:val="20"/>
        </w:rPr>
        <w:t>28.06.2021</w:t>
      </w:r>
      <w:r w:rsidR="005E2832" w:rsidRPr="004B74BB">
        <w:rPr>
          <w:b/>
          <w:bCs/>
          <w:iCs/>
          <w:spacing w:val="-3"/>
          <w:sz w:val="19"/>
          <w:szCs w:val="20"/>
        </w:rPr>
        <w:t>.</w:t>
      </w:r>
    </w:p>
    <w:p w:rsidR="00D7115B" w:rsidRPr="00F01853" w:rsidRDefault="006C68E8" w:rsidP="0010044B">
      <w:pPr>
        <w:shd w:val="clear" w:color="auto" w:fill="FFFFFF"/>
        <w:tabs>
          <w:tab w:val="left" w:pos="993"/>
        </w:tabs>
        <w:ind w:firstLine="709"/>
        <w:jc w:val="both"/>
        <w:rPr>
          <w:b/>
          <w:iCs/>
          <w:sz w:val="19"/>
          <w:szCs w:val="20"/>
        </w:rPr>
      </w:pPr>
      <w:r w:rsidRPr="00F01853">
        <w:rPr>
          <w:iCs/>
          <w:sz w:val="19"/>
          <w:szCs w:val="20"/>
        </w:rPr>
        <w:t>Годовое о</w:t>
      </w:r>
      <w:r w:rsidR="003F01D4" w:rsidRPr="00F01853">
        <w:rPr>
          <w:iCs/>
          <w:sz w:val="19"/>
          <w:szCs w:val="20"/>
        </w:rPr>
        <w:t xml:space="preserve">бщее собрание акционеров проводится в форме </w:t>
      </w:r>
      <w:r w:rsidR="000857E9" w:rsidRPr="00F01853">
        <w:rPr>
          <w:b/>
          <w:iCs/>
          <w:sz w:val="19"/>
          <w:szCs w:val="20"/>
        </w:rPr>
        <w:t>заочного голосования.</w:t>
      </w:r>
    </w:p>
    <w:p w:rsidR="0010044B" w:rsidRDefault="00281059" w:rsidP="0010044B">
      <w:pPr>
        <w:ind w:firstLine="709"/>
        <w:jc w:val="both"/>
        <w:rPr>
          <w:b/>
          <w:bCs/>
          <w:iCs/>
          <w:sz w:val="19"/>
          <w:szCs w:val="20"/>
        </w:rPr>
      </w:pPr>
      <w:r w:rsidRPr="00F01853">
        <w:rPr>
          <w:sz w:val="19"/>
          <w:szCs w:val="20"/>
        </w:rPr>
        <w:t xml:space="preserve">Почтовый адрес, по которому </w:t>
      </w:r>
      <w:r w:rsidR="006C68E8" w:rsidRPr="00F01853">
        <w:rPr>
          <w:sz w:val="19"/>
          <w:szCs w:val="20"/>
        </w:rPr>
        <w:t xml:space="preserve">должны </w:t>
      </w:r>
      <w:r w:rsidRPr="00F01853">
        <w:rPr>
          <w:sz w:val="19"/>
          <w:szCs w:val="20"/>
        </w:rPr>
        <w:t xml:space="preserve">направляться заполненные бюллетени: </w:t>
      </w:r>
      <w:r w:rsidR="005E2832" w:rsidRPr="005E2832">
        <w:rPr>
          <w:b/>
          <w:bCs/>
          <w:iCs/>
          <w:sz w:val="19"/>
          <w:szCs w:val="20"/>
        </w:rPr>
        <w:t>356300, с. Александровское, ул. Кирпичная, 14, АО «Александровскрайгаз»</w:t>
      </w:r>
      <w:r w:rsidR="005E2832">
        <w:rPr>
          <w:b/>
          <w:bCs/>
          <w:iCs/>
          <w:sz w:val="19"/>
          <w:szCs w:val="20"/>
        </w:rPr>
        <w:t>.</w:t>
      </w:r>
    </w:p>
    <w:p w:rsidR="007C4891" w:rsidRPr="007C4891" w:rsidRDefault="007C4891" w:rsidP="007C4891">
      <w:pPr>
        <w:ind w:firstLine="709"/>
        <w:jc w:val="both"/>
        <w:rPr>
          <w:bCs/>
          <w:iCs/>
          <w:sz w:val="19"/>
          <w:szCs w:val="20"/>
        </w:rPr>
      </w:pPr>
      <w:r w:rsidRPr="007C4891">
        <w:rPr>
          <w:bCs/>
          <w:iCs/>
          <w:sz w:val="19"/>
          <w:szCs w:val="20"/>
        </w:rPr>
        <w:t xml:space="preserve">Место проведения годового общего собрания акционеров (место подведения итогов голосования): </w:t>
      </w:r>
      <w:r w:rsidRPr="007C4891">
        <w:rPr>
          <w:b/>
          <w:bCs/>
          <w:iCs/>
          <w:sz w:val="19"/>
          <w:szCs w:val="20"/>
        </w:rPr>
        <w:t>356300, с. Александровское, ул. Кирпичная, 14, АО «Александровскрайгаз».</w:t>
      </w:r>
    </w:p>
    <w:p w:rsidR="005E2832" w:rsidRPr="005E2832" w:rsidRDefault="005E2832" w:rsidP="005E2832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20"/>
        </w:rPr>
      </w:pPr>
      <w:r w:rsidRPr="005E2832">
        <w:rPr>
          <w:color w:val="000000"/>
          <w:w w:val="102"/>
          <w:sz w:val="19"/>
          <w:szCs w:val="20"/>
        </w:rPr>
        <w:t>Дата окончания приема бюллетеней для голосования: 28.06.2021. С учётом разъяснений Банка России (письмо от 27 мая 2019 г. № 28-4-1/2816) при определении кворума собрания и подведении итогов голосования будут учитываться бюллетени, полученные до 17 часов 27.06.2021.</w:t>
      </w:r>
    </w:p>
    <w:p w:rsidR="00ED65EF" w:rsidRDefault="005E2832" w:rsidP="005E2832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20"/>
        </w:rPr>
      </w:pPr>
      <w:r w:rsidRPr="005E2832">
        <w:rPr>
          <w:color w:val="000000"/>
          <w:w w:val="102"/>
          <w:sz w:val="19"/>
          <w:szCs w:val="20"/>
        </w:rPr>
        <w:t>Дата определения (фиксации) лиц, имеющих право на участие в годовом общем собрании акционеров, в соответствии с абзацем 2 пункта 1 статьи 51 Федерального закона от 26.12.1995 № 208-ФЗ «Об акционерных обществах»: определить на 04.06.2021.</w:t>
      </w:r>
    </w:p>
    <w:p w:rsidR="0000539D" w:rsidRDefault="00D7115B" w:rsidP="005E2832">
      <w:pPr>
        <w:tabs>
          <w:tab w:val="left" w:pos="993"/>
        </w:tabs>
        <w:ind w:firstLine="709"/>
        <w:jc w:val="both"/>
        <w:rPr>
          <w:b/>
          <w:color w:val="000000"/>
          <w:w w:val="102"/>
          <w:sz w:val="19"/>
          <w:szCs w:val="20"/>
        </w:rPr>
      </w:pPr>
      <w:r w:rsidRPr="00F01853">
        <w:rPr>
          <w:color w:val="000000"/>
          <w:w w:val="102"/>
          <w:sz w:val="19"/>
          <w:szCs w:val="20"/>
        </w:rPr>
        <w:t>Категории (типы) акций, владельцы которых имеют право голоса по всем вопросам повестки дня общего собрания</w:t>
      </w:r>
      <w:r w:rsidR="0000539D">
        <w:rPr>
          <w:color w:val="000000"/>
          <w:w w:val="102"/>
          <w:sz w:val="19"/>
          <w:szCs w:val="20"/>
        </w:rPr>
        <w:t xml:space="preserve"> </w:t>
      </w:r>
      <w:r w:rsidRPr="00F01853">
        <w:rPr>
          <w:color w:val="000000"/>
          <w:w w:val="102"/>
          <w:sz w:val="19"/>
          <w:szCs w:val="20"/>
        </w:rPr>
        <w:t xml:space="preserve">акционеров: </w:t>
      </w:r>
      <w:r w:rsidRPr="00F01853">
        <w:rPr>
          <w:b/>
          <w:color w:val="000000"/>
          <w:w w:val="102"/>
          <w:sz w:val="19"/>
          <w:szCs w:val="20"/>
        </w:rPr>
        <w:t>обыкновенные</w:t>
      </w:r>
      <w:r w:rsidR="00DA0A35">
        <w:rPr>
          <w:b/>
          <w:color w:val="000000"/>
          <w:w w:val="102"/>
          <w:sz w:val="19"/>
          <w:szCs w:val="20"/>
        </w:rPr>
        <w:t xml:space="preserve"> именные</w:t>
      </w:r>
      <w:r w:rsidRPr="00F01853">
        <w:rPr>
          <w:b/>
          <w:color w:val="000000"/>
          <w:w w:val="102"/>
          <w:sz w:val="19"/>
          <w:szCs w:val="20"/>
        </w:rPr>
        <w:t xml:space="preserve"> акции</w:t>
      </w:r>
      <w:r w:rsidR="00E50C59">
        <w:rPr>
          <w:b/>
          <w:color w:val="000000"/>
          <w:w w:val="102"/>
          <w:sz w:val="19"/>
          <w:szCs w:val="20"/>
        </w:rPr>
        <w:t>.</w:t>
      </w:r>
    </w:p>
    <w:p w:rsidR="008259F4" w:rsidRPr="00F01853" w:rsidRDefault="0000539D" w:rsidP="005E2832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20"/>
        </w:rPr>
      </w:pPr>
      <w:r>
        <w:rPr>
          <w:b/>
          <w:color w:val="000000"/>
          <w:w w:val="102"/>
          <w:sz w:val="19"/>
          <w:szCs w:val="20"/>
        </w:rPr>
        <w:t xml:space="preserve">                       </w:t>
      </w:r>
    </w:p>
    <w:p w:rsidR="0021333B" w:rsidRPr="000B176B" w:rsidRDefault="0021333B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</w:p>
    <w:p w:rsidR="00B7052A" w:rsidRDefault="00432FCB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  <w:r w:rsidRPr="000B176B">
        <w:rPr>
          <w:b/>
          <w:color w:val="000000"/>
          <w:w w:val="101"/>
          <w:sz w:val="19"/>
          <w:szCs w:val="20"/>
        </w:rPr>
        <w:t>ПОВЕСТКА ДНЯ ОБЩЕГО СОБРАНИЯ АКЦИОНЕРОВ:</w:t>
      </w:r>
    </w:p>
    <w:p w:rsidR="00467810" w:rsidRDefault="00467810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</w:p>
    <w:p w:rsidR="00467810" w:rsidRDefault="00467810" w:rsidP="00467810">
      <w:pPr>
        <w:rPr>
          <w:i/>
          <w:sz w:val="22"/>
          <w:szCs w:val="22"/>
        </w:rPr>
      </w:pPr>
      <w:r>
        <w:rPr>
          <w:i/>
          <w:sz w:val="22"/>
          <w:szCs w:val="22"/>
        </w:rPr>
        <w:t>1. Утверждение годового отчета Общества за 2020 год.</w:t>
      </w:r>
    </w:p>
    <w:p w:rsidR="00467810" w:rsidRDefault="00467810" w:rsidP="00467810">
      <w:pPr>
        <w:rPr>
          <w:i/>
          <w:sz w:val="22"/>
          <w:szCs w:val="22"/>
        </w:rPr>
      </w:pPr>
      <w:r>
        <w:rPr>
          <w:i/>
          <w:sz w:val="22"/>
          <w:szCs w:val="22"/>
        </w:rPr>
        <w:t>2. Утверждение годовой бухгалтерской (финансовой) отчетности Общества за 2020 год (Утверждение годового отчета, годовой бухгалтерской (финансовой) отчетности).</w:t>
      </w:r>
    </w:p>
    <w:p w:rsidR="00467810" w:rsidRDefault="00467810" w:rsidP="00467810">
      <w:pPr>
        <w:rPr>
          <w:i/>
          <w:sz w:val="22"/>
          <w:szCs w:val="22"/>
        </w:rPr>
      </w:pPr>
      <w:r>
        <w:rPr>
          <w:i/>
          <w:sz w:val="22"/>
          <w:szCs w:val="22"/>
        </w:rPr>
        <w:t>3. Распределение прибыли (в том числе выплата (объявление) дивидендов) и убытков Общества по результатам 2020 года (Распределение прибыли и убытков акционерного общества по результатам отчетного года).</w:t>
      </w:r>
    </w:p>
    <w:p w:rsidR="00467810" w:rsidRDefault="00467810" w:rsidP="00467810">
      <w:pPr>
        <w:rPr>
          <w:i/>
          <w:sz w:val="22"/>
          <w:szCs w:val="22"/>
        </w:rPr>
      </w:pPr>
      <w:r>
        <w:rPr>
          <w:i/>
          <w:sz w:val="22"/>
          <w:szCs w:val="22"/>
        </w:rPr>
        <w:t>4. О размере, сроках и форме выплаты дивидендов по результатам 2020 года (Выплата дивидендов).</w:t>
      </w:r>
    </w:p>
    <w:p w:rsidR="00467810" w:rsidRDefault="00467810" w:rsidP="00467810">
      <w:pPr>
        <w:rPr>
          <w:i/>
          <w:sz w:val="22"/>
          <w:szCs w:val="22"/>
        </w:rPr>
      </w:pPr>
      <w:r>
        <w:rPr>
          <w:i/>
          <w:sz w:val="22"/>
          <w:szCs w:val="22"/>
        </w:rPr>
        <w:t>5. О размере вознаграждений, выплачиваемых членам Совета директоров и членам ревизионной комиссии Общества по результатам работы в 2020 году.</w:t>
      </w:r>
    </w:p>
    <w:p w:rsidR="00467810" w:rsidRDefault="00467810" w:rsidP="00467810">
      <w:pPr>
        <w:rPr>
          <w:i/>
          <w:sz w:val="22"/>
          <w:szCs w:val="22"/>
        </w:rPr>
      </w:pPr>
      <w:r>
        <w:rPr>
          <w:i/>
          <w:sz w:val="22"/>
          <w:szCs w:val="22"/>
        </w:rPr>
        <w:t>6. Избрание членов Совета директоров Общества (Об избрание членов Совета директоров Общества).</w:t>
      </w:r>
    </w:p>
    <w:p w:rsidR="00467810" w:rsidRDefault="00467810" w:rsidP="00467810">
      <w:pPr>
        <w:rPr>
          <w:i/>
          <w:sz w:val="22"/>
          <w:szCs w:val="22"/>
        </w:rPr>
      </w:pPr>
      <w:r>
        <w:rPr>
          <w:i/>
          <w:sz w:val="22"/>
          <w:szCs w:val="22"/>
        </w:rPr>
        <w:t>7. Избрание членов ревизионной комиссии Общества (Об избрание членов ревизионной комиссии Общества).</w:t>
      </w:r>
    </w:p>
    <w:p w:rsidR="00467810" w:rsidRDefault="00467810" w:rsidP="00467810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8. Избрание членов счетной комиссии Общества. </w:t>
      </w:r>
    </w:p>
    <w:p w:rsidR="00467810" w:rsidRDefault="00467810" w:rsidP="00467810">
      <w:pPr>
        <w:rPr>
          <w:i/>
          <w:sz w:val="22"/>
          <w:szCs w:val="22"/>
        </w:rPr>
      </w:pPr>
      <w:r>
        <w:rPr>
          <w:i/>
          <w:sz w:val="22"/>
          <w:szCs w:val="22"/>
        </w:rPr>
        <w:t>9. Утверждение аудитора Общества (Об утверждение аудитора Общества).</w:t>
      </w:r>
    </w:p>
    <w:p w:rsidR="00467810" w:rsidRPr="000B176B" w:rsidRDefault="00467810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</w:p>
    <w:p w:rsidR="005D31DE" w:rsidRPr="005D31DE" w:rsidRDefault="00B7052A" w:rsidP="005D31DE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  <w:r w:rsidRPr="00F01853">
        <w:rPr>
          <w:color w:val="000000"/>
          <w:sz w:val="19"/>
          <w:szCs w:val="20"/>
        </w:rPr>
        <w:t xml:space="preserve">С информацией (материалами), подлежащей предоставлению акционерам при подготовке к проведению </w:t>
      </w:r>
      <w:r w:rsidR="006C68E8" w:rsidRPr="00F01853">
        <w:rPr>
          <w:color w:val="000000"/>
          <w:sz w:val="19"/>
          <w:szCs w:val="20"/>
        </w:rPr>
        <w:t>годовогоо</w:t>
      </w:r>
      <w:r w:rsidRPr="00F01853">
        <w:rPr>
          <w:color w:val="000000"/>
          <w:sz w:val="19"/>
          <w:szCs w:val="20"/>
        </w:rPr>
        <w:t xml:space="preserve">бщего собрания акционеров, </w:t>
      </w:r>
      <w:r w:rsidR="00906718" w:rsidRPr="00F01853">
        <w:rPr>
          <w:color w:val="000000"/>
          <w:sz w:val="19"/>
          <w:szCs w:val="20"/>
        </w:rPr>
        <w:t xml:space="preserve">можно ознакомиться в течение 20 </w:t>
      </w:r>
      <w:r w:rsidRPr="00F01853">
        <w:rPr>
          <w:color w:val="000000"/>
          <w:sz w:val="19"/>
          <w:szCs w:val="20"/>
        </w:rPr>
        <w:t xml:space="preserve">дней до даты проведения </w:t>
      </w:r>
      <w:r w:rsidR="006C68E8" w:rsidRPr="00F01853">
        <w:rPr>
          <w:color w:val="000000"/>
          <w:sz w:val="19"/>
          <w:szCs w:val="20"/>
        </w:rPr>
        <w:t>годовогоо</w:t>
      </w:r>
      <w:r w:rsidRPr="00F01853">
        <w:rPr>
          <w:color w:val="000000"/>
          <w:sz w:val="19"/>
          <w:szCs w:val="20"/>
        </w:rPr>
        <w:t>бщего собрания</w:t>
      </w:r>
      <w:r w:rsidR="006C68E8" w:rsidRPr="00F01853">
        <w:rPr>
          <w:color w:val="000000"/>
          <w:sz w:val="19"/>
          <w:szCs w:val="20"/>
        </w:rPr>
        <w:t xml:space="preserve"> акционеров</w:t>
      </w:r>
      <w:r w:rsidR="005D31DE" w:rsidRPr="005D31DE">
        <w:rPr>
          <w:color w:val="000000"/>
          <w:sz w:val="19"/>
          <w:szCs w:val="20"/>
        </w:rPr>
        <w:t>по адресам:</w:t>
      </w:r>
    </w:p>
    <w:p w:rsidR="005D31DE" w:rsidRPr="0000539D" w:rsidRDefault="005D31DE" w:rsidP="005D31DE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  <w:bookmarkStart w:id="0" w:name="_GoBack"/>
      <w:r w:rsidRPr="005D31DE">
        <w:rPr>
          <w:color w:val="000000"/>
          <w:sz w:val="19"/>
          <w:szCs w:val="20"/>
        </w:rPr>
        <w:t xml:space="preserve">355029, г. Ставрополь, проспект Кулакова, 1 А, актовый зал, по рабочим дням с 08-30 часов до 17-30 часов. Справки </w:t>
      </w:r>
      <w:proofErr w:type="gramStart"/>
      <w:r w:rsidRPr="005D31DE">
        <w:rPr>
          <w:color w:val="000000"/>
          <w:sz w:val="19"/>
          <w:szCs w:val="20"/>
        </w:rPr>
        <w:t>по</w:t>
      </w:r>
      <w:proofErr w:type="gramEnd"/>
      <w:r w:rsidRPr="005D31DE">
        <w:rPr>
          <w:color w:val="000000"/>
          <w:sz w:val="19"/>
          <w:szCs w:val="20"/>
        </w:rPr>
        <w:t xml:space="preserve"> </w:t>
      </w:r>
      <w:proofErr w:type="gramStart"/>
      <w:r w:rsidRPr="005D31DE">
        <w:rPr>
          <w:color w:val="000000"/>
          <w:sz w:val="19"/>
          <w:szCs w:val="20"/>
        </w:rPr>
        <w:t>тел</w:t>
      </w:r>
      <w:proofErr w:type="gramEnd"/>
      <w:r w:rsidRPr="005D31DE">
        <w:rPr>
          <w:color w:val="000000"/>
          <w:sz w:val="19"/>
          <w:szCs w:val="20"/>
        </w:rPr>
        <w:t xml:space="preserve">. (8652) 951-721, контактное лицо </w:t>
      </w:r>
      <w:proofErr w:type="spellStart"/>
      <w:r w:rsidRPr="005D31DE">
        <w:rPr>
          <w:color w:val="000000"/>
          <w:sz w:val="19"/>
          <w:szCs w:val="20"/>
        </w:rPr>
        <w:t>Аданцова</w:t>
      </w:r>
      <w:proofErr w:type="spellEnd"/>
      <w:r w:rsidRPr="005D31DE">
        <w:rPr>
          <w:color w:val="000000"/>
          <w:sz w:val="19"/>
          <w:szCs w:val="20"/>
        </w:rPr>
        <w:t xml:space="preserve"> Лариса</w:t>
      </w:r>
      <w:r>
        <w:rPr>
          <w:color w:val="000000"/>
          <w:sz w:val="19"/>
          <w:szCs w:val="20"/>
        </w:rPr>
        <w:t xml:space="preserve"> Александровна</w:t>
      </w:r>
      <w:r w:rsidRPr="0000539D">
        <w:rPr>
          <w:color w:val="000000"/>
          <w:sz w:val="19"/>
          <w:szCs w:val="20"/>
        </w:rPr>
        <w:t>;</w:t>
      </w:r>
    </w:p>
    <w:bookmarkEnd w:id="0"/>
    <w:p w:rsidR="00CC7FCD" w:rsidRDefault="00CC7FCD" w:rsidP="005D31DE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b/>
          <w:i/>
          <w:color w:val="000000"/>
          <w:sz w:val="19"/>
          <w:szCs w:val="20"/>
        </w:rPr>
      </w:pPr>
      <w:r w:rsidRPr="00CC7FCD">
        <w:rPr>
          <w:color w:val="000000"/>
          <w:sz w:val="19"/>
          <w:szCs w:val="20"/>
        </w:rPr>
        <w:t xml:space="preserve">356300, с. Александровское, ул. </w:t>
      </w:r>
      <w:proofErr w:type="gramStart"/>
      <w:r w:rsidRPr="00CC7FCD">
        <w:rPr>
          <w:color w:val="000000"/>
          <w:sz w:val="19"/>
          <w:szCs w:val="20"/>
        </w:rPr>
        <w:t>Кирпичная</w:t>
      </w:r>
      <w:proofErr w:type="gramEnd"/>
      <w:r w:rsidRPr="00CC7FCD">
        <w:rPr>
          <w:color w:val="000000"/>
          <w:sz w:val="19"/>
          <w:szCs w:val="20"/>
        </w:rPr>
        <w:t xml:space="preserve">, 14, АО «Александровскрайгаз», по рабочим дням с 08-00 часов до 16-00 часов. Справки </w:t>
      </w:r>
      <w:proofErr w:type="gramStart"/>
      <w:r w:rsidRPr="00CC7FCD">
        <w:rPr>
          <w:color w:val="000000"/>
          <w:sz w:val="19"/>
          <w:szCs w:val="20"/>
        </w:rPr>
        <w:t>по</w:t>
      </w:r>
      <w:proofErr w:type="gramEnd"/>
      <w:r w:rsidRPr="00CC7FCD">
        <w:rPr>
          <w:color w:val="000000"/>
          <w:sz w:val="19"/>
          <w:szCs w:val="20"/>
        </w:rPr>
        <w:t xml:space="preserve"> </w:t>
      </w:r>
      <w:proofErr w:type="gramStart"/>
      <w:r w:rsidRPr="00CC7FCD">
        <w:rPr>
          <w:color w:val="000000"/>
          <w:sz w:val="19"/>
          <w:szCs w:val="20"/>
        </w:rPr>
        <w:t>тел</w:t>
      </w:r>
      <w:proofErr w:type="gramEnd"/>
      <w:r w:rsidRPr="00CC7FCD">
        <w:rPr>
          <w:color w:val="000000"/>
          <w:sz w:val="19"/>
          <w:szCs w:val="20"/>
        </w:rPr>
        <w:t>. (86557)</w:t>
      </w:r>
      <w:r w:rsidR="0000539D">
        <w:rPr>
          <w:color w:val="000000"/>
          <w:sz w:val="19"/>
          <w:szCs w:val="20"/>
        </w:rPr>
        <w:t xml:space="preserve"> 2-62-65</w:t>
      </w:r>
      <w:r w:rsidRPr="00CC7FCD">
        <w:rPr>
          <w:color w:val="000000"/>
          <w:sz w:val="19"/>
          <w:szCs w:val="20"/>
        </w:rPr>
        <w:t xml:space="preserve"> контактное лицо </w:t>
      </w:r>
      <w:proofErr w:type="spellStart"/>
      <w:r w:rsidRPr="00CC7FCD">
        <w:rPr>
          <w:color w:val="000000"/>
          <w:sz w:val="19"/>
          <w:szCs w:val="20"/>
        </w:rPr>
        <w:t>Букреева</w:t>
      </w:r>
      <w:proofErr w:type="spellEnd"/>
      <w:r w:rsidRPr="00CC7FCD">
        <w:rPr>
          <w:color w:val="000000"/>
          <w:sz w:val="19"/>
          <w:szCs w:val="20"/>
        </w:rPr>
        <w:t xml:space="preserve"> Елена Николаевна.</w:t>
      </w:r>
    </w:p>
    <w:p w:rsidR="00B7052A" w:rsidRPr="00CC7FCD" w:rsidRDefault="00E97C21" w:rsidP="0021333B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sz w:val="19"/>
          <w:szCs w:val="20"/>
        </w:rPr>
      </w:pPr>
      <w:r w:rsidRPr="00CC7FCD">
        <w:rPr>
          <w:sz w:val="19"/>
          <w:szCs w:val="20"/>
        </w:rPr>
        <w:t xml:space="preserve">Указанная информация будет доступна лицам, принимающим участие </w:t>
      </w:r>
      <w:r w:rsidR="006C68E8" w:rsidRPr="00CC7FCD">
        <w:rPr>
          <w:sz w:val="19"/>
          <w:szCs w:val="20"/>
        </w:rPr>
        <w:t>в годовом</w:t>
      </w:r>
      <w:r w:rsidRPr="00CC7FCD">
        <w:rPr>
          <w:sz w:val="19"/>
          <w:szCs w:val="20"/>
        </w:rPr>
        <w:t xml:space="preserve"> общем собрании акционеров Общества во время его проведения</w:t>
      </w:r>
      <w:r w:rsidR="00FD3B5E" w:rsidRPr="00CC7FCD">
        <w:rPr>
          <w:sz w:val="19"/>
          <w:szCs w:val="20"/>
        </w:rPr>
        <w:t>.</w:t>
      </w:r>
    </w:p>
    <w:p w:rsidR="00FD3B5E" w:rsidRPr="00F01853" w:rsidRDefault="00FD3B5E" w:rsidP="0021333B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  <w:r w:rsidRPr="00F01853">
        <w:rPr>
          <w:color w:val="000000"/>
          <w:sz w:val="19"/>
          <w:szCs w:val="20"/>
        </w:rPr>
        <w:t>В случае</w:t>
      </w:r>
      <w:proofErr w:type="gramStart"/>
      <w:r w:rsidRPr="00F01853">
        <w:rPr>
          <w:color w:val="000000"/>
          <w:sz w:val="19"/>
          <w:szCs w:val="20"/>
        </w:rPr>
        <w:t>,</w:t>
      </w:r>
      <w:proofErr w:type="gramEnd"/>
      <w:r w:rsidRPr="00F01853">
        <w:rPr>
          <w:color w:val="000000"/>
          <w:sz w:val="19"/>
          <w:szCs w:val="20"/>
        </w:rPr>
        <w:t xml:space="preserve"> если зарегистрированным в реестре акционеров общества </w:t>
      </w:r>
      <w:r w:rsidR="00906718" w:rsidRPr="00F01853">
        <w:rPr>
          <w:color w:val="000000"/>
          <w:sz w:val="19"/>
          <w:szCs w:val="20"/>
        </w:rPr>
        <w:t xml:space="preserve">лицом является номинальный держатель </w:t>
      </w:r>
      <w:r w:rsidR="00EE66AC" w:rsidRPr="00F01853">
        <w:rPr>
          <w:color w:val="000000"/>
          <w:sz w:val="19"/>
          <w:szCs w:val="20"/>
        </w:rPr>
        <w:t>акций,</w:t>
      </w:r>
      <w:r w:rsidR="00906718" w:rsidRPr="00F01853">
        <w:rPr>
          <w:color w:val="000000"/>
          <w:sz w:val="19"/>
          <w:szCs w:val="20"/>
        </w:rPr>
        <w:t xml:space="preserve"> сообщение о проведении </w:t>
      </w:r>
      <w:r w:rsidR="00665011" w:rsidRPr="00F01853">
        <w:rPr>
          <w:color w:val="000000"/>
          <w:sz w:val="19"/>
          <w:szCs w:val="20"/>
        </w:rPr>
        <w:t>с</w:t>
      </w:r>
      <w:r w:rsidR="00906718" w:rsidRPr="00F01853">
        <w:rPr>
          <w:color w:val="000000"/>
          <w:sz w:val="19"/>
          <w:szCs w:val="20"/>
        </w:rPr>
        <w:t xml:space="preserve">обрания и информация (материалы), подлежащая предоставлению лицам, имеющим право </w:t>
      </w:r>
      <w:r w:rsidR="006C780C" w:rsidRPr="00F01853">
        <w:rPr>
          <w:color w:val="000000"/>
          <w:sz w:val="19"/>
          <w:szCs w:val="20"/>
        </w:rPr>
        <w:t xml:space="preserve">на </w:t>
      </w:r>
      <w:r w:rsidR="00906718" w:rsidRPr="00F01853">
        <w:rPr>
          <w:color w:val="000000"/>
          <w:sz w:val="19"/>
          <w:szCs w:val="20"/>
        </w:rPr>
        <w:t xml:space="preserve">участие </w:t>
      </w:r>
      <w:r w:rsidR="00665011" w:rsidRPr="00F01853">
        <w:rPr>
          <w:color w:val="000000"/>
          <w:sz w:val="19"/>
          <w:szCs w:val="20"/>
        </w:rPr>
        <w:t>в с</w:t>
      </w:r>
      <w:r w:rsidR="00906718" w:rsidRPr="00F01853">
        <w:rPr>
          <w:color w:val="000000"/>
          <w:sz w:val="19"/>
          <w:szCs w:val="20"/>
        </w:rPr>
        <w:t xml:space="preserve">обрании, при подготовке к проведению </w:t>
      </w:r>
      <w:r w:rsidR="00665011" w:rsidRPr="00F01853">
        <w:rPr>
          <w:color w:val="000000"/>
          <w:sz w:val="19"/>
          <w:szCs w:val="20"/>
        </w:rPr>
        <w:t>с</w:t>
      </w:r>
      <w:r w:rsidR="00EE66AC" w:rsidRPr="00F01853">
        <w:rPr>
          <w:color w:val="000000"/>
          <w:sz w:val="19"/>
          <w:szCs w:val="20"/>
        </w:rPr>
        <w:t>обрания</w:t>
      </w:r>
      <w:r w:rsidR="00906718" w:rsidRPr="00F01853">
        <w:rPr>
          <w:color w:val="000000"/>
          <w:sz w:val="19"/>
          <w:szCs w:val="20"/>
        </w:rPr>
        <w:t xml:space="preserve"> предоставляется в </w:t>
      </w:r>
      <w:r w:rsidR="00EE66AC" w:rsidRPr="00F01853">
        <w:rPr>
          <w:color w:val="000000"/>
          <w:sz w:val="19"/>
          <w:szCs w:val="20"/>
        </w:rPr>
        <w:t>соответствии с правилами законодательства</w:t>
      </w:r>
      <w:r w:rsidR="00DA0A35">
        <w:rPr>
          <w:color w:val="000000"/>
          <w:sz w:val="19"/>
          <w:szCs w:val="20"/>
        </w:rPr>
        <w:t xml:space="preserve"> </w:t>
      </w:r>
      <w:r w:rsidR="00906718" w:rsidRPr="00F01853">
        <w:rPr>
          <w:color w:val="000000"/>
          <w:sz w:val="19"/>
          <w:szCs w:val="20"/>
        </w:rPr>
        <w:t xml:space="preserve">Российской Федерации о ценных бумагах для предоставления информации и </w:t>
      </w:r>
      <w:r w:rsidR="006C780C" w:rsidRPr="00F01853">
        <w:rPr>
          <w:color w:val="000000"/>
          <w:sz w:val="19"/>
          <w:szCs w:val="20"/>
        </w:rPr>
        <w:t xml:space="preserve">материалов лицам, </w:t>
      </w:r>
      <w:r w:rsidR="00EE66AC" w:rsidRPr="00F01853">
        <w:rPr>
          <w:color w:val="000000"/>
          <w:sz w:val="19"/>
          <w:szCs w:val="20"/>
        </w:rPr>
        <w:t xml:space="preserve">осуществляющим права поценным бумагам.  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bCs/>
          <w:iCs/>
          <w:sz w:val="19"/>
          <w:szCs w:val="20"/>
        </w:rPr>
      </w:pPr>
      <w:r w:rsidRPr="00F01853">
        <w:rPr>
          <w:bCs/>
          <w:iCs/>
          <w:sz w:val="19"/>
          <w:szCs w:val="20"/>
        </w:rPr>
        <w:t>Право на участие в общем собрании акционеров осуществляется акционером как лично, так и через своего представителя.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iCs/>
          <w:sz w:val="19"/>
          <w:szCs w:val="20"/>
        </w:rPr>
      </w:pPr>
      <w:r w:rsidRPr="00F01853">
        <w:rPr>
          <w:iCs/>
          <w:sz w:val="19"/>
          <w:szCs w:val="20"/>
        </w:rPr>
        <w:t xml:space="preserve">Документы, удостоверяющие полномочия правопреемников и представителей лиц, включенных в список лиц, имеющих право на участие в общем собрании (их копии, засвидетельствованные нотариально), </w:t>
      </w:r>
      <w:r w:rsidRPr="00F01853">
        <w:rPr>
          <w:bCs/>
          <w:iCs/>
          <w:sz w:val="19"/>
          <w:szCs w:val="20"/>
        </w:rPr>
        <w:t>направляются вместе с бюллетенем для голосования</w:t>
      </w:r>
      <w:r w:rsidRPr="00F01853">
        <w:rPr>
          <w:iCs/>
          <w:sz w:val="19"/>
          <w:szCs w:val="20"/>
        </w:rPr>
        <w:t>.</w:t>
      </w:r>
    </w:p>
    <w:p w:rsidR="0021333B" w:rsidRPr="00F01853" w:rsidRDefault="0021333B" w:rsidP="0021333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19"/>
          <w:szCs w:val="20"/>
        </w:rPr>
      </w:pPr>
      <w:r w:rsidRPr="00F01853">
        <w:rPr>
          <w:sz w:val="19"/>
          <w:szCs w:val="20"/>
        </w:rPr>
        <w:t>Акционеры, чьи права на ценные бумаги учитываются номинальным держателем, принимают участие в общем собрании и осуществляют свое право голоса путем дачи указаний (инструкций) номинальному держателю. Порядок дачи указаний (инструкций) определяются договором с номинальным держателем.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sz w:val="19"/>
          <w:szCs w:val="20"/>
        </w:rPr>
      </w:pPr>
      <w:r w:rsidRPr="00F01853">
        <w:rPr>
          <w:sz w:val="19"/>
          <w:szCs w:val="20"/>
        </w:rPr>
        <w:t>Бюллетень без подписи является недействительным.</w:t>
      </w:r>
    </w:p>
    <w:p w:rsidR="0021333B" w:rsidRPr="004F77CB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b/>
          <w:bCs/>
          <w:iCs/>
          <w:sz w:val="19"/>
          <w:szCs w:val="20"/>
        </w:rPr>
      </w:pPr>
      <w:r w:rsidRPr="004F77CB">
        <w:rPr>
          <w:bCs/>
          <w:iCs/>
          <w:sz w:val="19"/>
          <w:szCs w:val="20"/>
        </w:rPr>
        <w:t xml:space="preserve">Принявшими участие </w:t>
      </w:r>
      <w:bookmarkStart w:id="1" w:name="_Hlk523474352"/>
      <w:r w:rsidRPr="004F77CB">
        <w:rPr>
          <w:bCs/>
          <w:iCs/>
          <w:sz w:val="19"/>
          <w:szCs w:val="20"/>
        </w:rPr>
        <w:t xml:space="preserve">в </w:t>
      </w:r>
      <w:r w:rsidR="00A61373" w:rsidRPr="004F77CB">
        <w:rPr>
          <w:bCs/>
          <w:iCs/>
          <w:sz w:val="19"/>
          <w:szCs w:val="20"/>
        </w:rPr>
        <w:t>годовом</w:t>
      </w:r>
      <w:bookmarkEnd w:id="1"/>
      <w:r w:rsidR="0000539D">
        <w:rPr>
          <w:bCs/>
          <w:iCs/>
          <w:sz w:val="19"/>
          <w:szCs w:val="20"/>
        </w:rPr>
        <w:t xml:space="preserve"> </w:t>
      </w:r>
      <w:r w:rsidRPr="004F77CB">
        <w:rPr>
          <w:bCs/>
          <w:iCs/>
          <w:sz w:val="19"/>
          <w:szCs w:val="20"/>
        </w:rPr>
        <w:t xml:space="preserve">общем собрании акционеров, проводимом в форме заочного голосования, считаются акционеры, </w:t>
      </w:r>
      <w:r w:rsidR="001D00B8" w:rsidRPr="004F77CB">
        <w:rPr>
          <w:sz w:val="19"/>
          <w:szCs w:val="19"/>
          <w:shd w:val="clear" w:color="auto" w:fill="FFFFFF"/>
        </w:rPr>
        <w:t xml:space="preserve">бюллетени которых получены </w:t>
      </w:r>
      <w:r w:rsidR="004F77CB" w:rsidRPr="004F77CB">
        <w:rPr>
          <w:sz w:val="19"/>
          <w:szCs w:val="19"/>
          <w:shd w:val="clear" w:color="auto" w:fill="FFFFFF"/>
        </w:rPr>
        <w:t>не позднее 17:00 2</w:t>
      </w:r>
      <w:r w:rsidR="005E2832">
        <w:rPr>
          <w:sz w:val="19"/>
          <w:szCs w:val="19"/>
          <w:shd w:val="clear" w:color="auto" w:fill="FFFFFF"/>
        </w:rPr>
        <w:t>7</w:t>
      </w:r>
      <w:r w:rsidR="004F77CB" w:rsidRPr="004F77CB">
        <w:rPr>
          <w:sz w:val="19"/>
          <w:szCs w:val="19"/>
          <w:shd w:val="clear" w:color="auto" w:fill="FFFFFF"/>
        </w:rPr>
        <w:t>.0</w:t>
      </w:r>
      <w:r w:rsidR="005E2832">
        <w:rPr>
          <w:sz w:val="19"/>
          <w:szCs w:val="19"/>
          <w:shd w:val="clear" w:color="auto" w:fill="FFFFFF"/>
        </w:rPr>
        <w:t>6</w:t>
      </w:r>
      <w:r w:rsidR="004F77CB" w:rsidRPr="004F77CB">
        <w:rPr>
          <w:sz w:val="19"/>
          <w:szCs w:val="19"/>
          <w:shd w:val="clear" w:color="auto" w:fill="FFFFFF"/>
        </w:rPr>
        <w:t>.202</w:t>
      </w:r>
      <w:r w:rsidR="005E2832">
        <w:rPr>
          <w:sz w:val="19"/>
          <w:szCs w:val="19"/>
          <w:shd w:val="clear" w:color="auto" w:fill="FFFFFF"/>
        </w:rPr>
        <w:t>1</w:t>
      </w:r>
      <w:r w:rsidRPr="004F77CB">
        <w:rPr>
          <w:bCs/>
          <w:iCs/>
          <w:sz w:val="19"/>
          <w:szCs w:val="20"/>
        </w:rPr>
        <w:t xml:space="preserve">. </w:t>
      </w:r>
      <w:proofErr w:type="gramStart"/>
      <w:r w:rsidRPr="004F77CB">
        <w:rPr>
          <w:bCs/>
          <w:iCs/>
          <w:sz w:val="19"/>
          <w:szCs w:val="20"/>
        </w:rPr>
        <w:t>Принявшими</w:t>
      </w:r>
      <w:r w:rsidR="001D00B8" w:rsidRPr="004F77CB">
        <w:rPr>
          <w:bCs/>
          <w:iCs/>
          <w:sz w:val="19"/>
          <w:szCs w:val="20"/>
        </w:rPr>
        <w:t xml:space="preserve"> участие в</w:t>
      </w:r>
      <w:r w:rsidR="0000539D">
        <w:rPr>
          <w:bCs/>
          <w:iCs/>
          <w:sz w:val="19"/>
          <w:szCs w:val="20"/>
        </w:rPr>
        <w:t xml:space="preserve"> </w:t>
      </w:r>
      <w:r w:rsidR="00A61373" w:rsidRPr="004F77CB">
        <w:rPr>
          <w:bCs/>
          <w:iCs/>
          <w:sz w:val="19"/>
          <w:szCs w:val="20"/>
        </w:rPr>
        <w:t>годовом</w:t>
      </w:r>
      <w:r w:rsidRPr="004F77CB">
        <w:rPr>
          <w:bCs/>
          <w:iCs/>
          <w:sz w:val="19"/>
          <w:szCs w:val="20"/>
        </w:rPr>
        <w:t xml:space="preserve"> общем собрании акционеров считаются также акционеры, которые в соответствии с правилами законодательства </w:t>
      </w:r>
      <w:r w:rsidRPr="004F77CB">
        <w:rPr>
          <w:bCs/>
          <w:iCs/>
          <w:sz w:val="19"/>
          <w:szCs w:val="20"/>
        </w:rPr>
        <w:lastRenderedPageBreak/>
        <w:t>Российской Федерации о ценных бумагах дали лицам, осуществляющим учет их прав на акции, указания (инструкции) о голосовании, если сообщения об их волеизъявлении получены до даты окончания приема бюллетеней.</w:t>
      </w:r>
      <w:proofErr w:type="gramEnd"/>
    </w:p>
    <w:p w:rsidR="0021333B" w:rsidRPr="00F01853" w:rsidRDefault="0021333B" w:rsidP="0021333B">
      <w:pPr>
        <w:shd w:val="clear" w:color="auto" w:fill="FFFFFF"/>
        <w:tabs>
          <w:tab w:val="left" w:pos="567"/>
        </w:tabs>
        <w:ind w:firstLine="567"/>
        <w:jc w:val="both"/>
        <w:rPr>
          <w:i/>
          <w:spacing w:val="-1"/>
          <w:w w:val="101"/>
          <w:sz w:val="19"/>
          <w:szCs w:val="20"/>
        </w:rPr>
      </w:pPr>
    </w:p>
    <w:p w:rsidR="0021333B" w:rsidRPr="00F01853" w:rsidRDefault="0021333B" w:rsidP="0021333B">
      <w:pPr>
        <w:shd w:val="clear" w:color="auto" w:fill="FFFFFF"/>
        <w:tabs>
          <w:tab w:val="left" w:pos="567"/>
        </w:tabs>
        <w:jc w:val="right"/>
        <w:rPr>
          <w:b/>
          <w:bCs/>
          <w:iCs/>
          <w:spacing w:val="-7"/>
          <w:sz w:val="19"/>
          <w:szCs w:val="20"/>
        </w:rPr>
      </w:pPr>
    </w:p>
    <w:p w:rsidR="00B7052A" w:rsidRPr="00F01853" w:rsidRDefault="003F01D4" w:rsidP="0021333B">
      <w:pPr>
        <w:shd w:val="clear" w:color="auto" w:fill="FFFFFF"/>
        <w:tabs>
          <w:tab w:val="left" w:pos="567"/>
        </w:tabs>
        <w:jc w:val="right"/>
        <w:rPr>
          <w:i/>
          <w:spacing w:val="-2"/>
          <w:w w:val="101"/>
          <w:sz w:val="19"/>
          <w:szCs w:val="20"/>
        </w:rPr>
      </w:pPr>
      <w:r w:rsidRPr="00F01853">
        <w:rPr>
          <w:b/>
          <w:bCs/>
          <w:iCs/>
          <w:spacing w:val="-7"/>
          <w:sz w:val="19"/>
          <w:szCs w:val="20"/>
        </w:rPr>
        <w:t>Совет директоров</w:t>
      </w:r>
      <w:r w:rsidRPr="00F01853">
        <w:rPr>
          <w:b/>
          <w:bCs/>
          <w:iCs/>
          <w:sz w:val="19"/>
          <w:szCs w:val="20"/>
        </w:rPr>
        <w:t xml:space="preserve">АО </w:t>
      </w:r>
      <w:r w:rsidRPr="00F01853">
        <w:rPr>
          <w:b/>
          <w:bCs/>
          <w:iCs/>
          <w:spacing w:val="-7"/>
          <w:sz w:val="19"/>
          <w:szCs w:val="20"/>
        </w:rPr>
        <w:t>«</w:t>
      </w:r>
      <w:r w:rsidR="00CC7FCD" w:rsidRPr="00CC7FCD">
        <w:rPr>
          <w:b/>
          <w:bCs/>
          <w:iCs/>
          <w:spacing w:val="-7"/>
          <w:sz w:val="19"/>
          <w:szCs w:val="20"/>
        </w:rPr>
        <w:t>Александровскрайгаз</w:t>
      </w:r>
      <w:r w:rsidRPr="00F01853">
        <w:rPr>
          <w:b/>
          <w:bCs/>
          <w:iCs/>
          <w:sz w:val="19"/>
          <w:szCs w:val="20"/>
        </w:rPr>
        <w:t>»</w:t>
      </w:r>
    </w:p>
    <w:sectPr w:rsidR="00B7052A" w:rsidRPr="00F01853" w:rsidSect="006C780C">
      <w:pgSz w:w="11909" w:h="16834"/>
      <w:pgMar w:top="426" w:right="710" w:bottom="567" w:left="1418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A7A7B"/>
    <w:multiLevelType w:val="hybridMultilevel"/>
    <w:tmpl w:val="3B52358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77065F2"/>
    <w:multiLevelType w:val="hybridMultilevel"/>
    <w:tmpl w:val="5DE21648"/>
    <w:lvl w:ilvl="0" w:tplc="724AE7FC">
      <w:numFmt w:val="bullet"/>
      <w:lvlText w:val="-"/>
      <w:lvlJc w:val="left"/>
      <w:pPr>
        <w:tabs>
          <w:tab w:val="num" w:pos="2062"/>
        </w:tabs>
        <w:ind w:left="2062" w:hanging="360"/>
      </w:pPr>
      <w:rPr>
        <w:rFonts w:ascii="Times New Roman CYR" w:eastAsia="Times New Roman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219F079E"/>
    <w:multiLevelType w:val="hybridMultilevel"/>
    <w:tmpl w:val="22A438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641496F"/>
    <w:multiLevelType w:val="hybridMultilevel"/>
    <w:tmpl w:val="6DF4C6A0"/>
    <w:lvl w:ilvl="0" w:tplc="9494A0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EFA6EE4"/>
    <w:multiLevelType w:val="hybridMultilevel"/>
    <w:tmpl w:val="B776A072"/>
    <w:lvl w:ilvl="0" w:tplc="43C435A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FCA3730"/>
    <w:multiLevelType w:val="hybridMultilevel"/>
    <w:tmpl w:val="6DF4C6A0"/>
    <w:lvl w:ilvl="0" w:tplc="9494A0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593D46E5"/>
    <w:multiLevelType w:val="hybridMultilevel"/>
    <w:tmpl w:val="BEF2DC44"/>
    <w:lvl w:ilvl="0" w:tplc="B4D251D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61251EFA"/>
    <w:multiLevelType w:val="multilevel"/>
    <w:tmpl w:val="6A3611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72D11937"/>
    <w:multiLevelType w:val="hybridMultilevel"/>
    <w:tmpl w:val="6A98B3C8"/>
    <w:lvl w:ilvl="0" w:tplc="E45640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3"/>
  </w:num>
  <w:num w:numId="8">
    <w:abstractNumId w:val="8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823E45"/>
    <w:rsid w:val="0000539D"/>
    <w:rsid w:val="00017BB4"/>
    <w:rsid w:val="000857E9"/>
    <w:rsid w:val="0008728C"/>
    <w:rsid w:val="00091E2E"/>
    <w:rsid w:val="000B176B"/>
    <w:rsid w:val="000E2CDB"/>
    <w:rsid w:val="0010044B"/>
    <w:rsid w:val="00112A5A"/>
    <w:rsid w:val="00126A60"/>
    <w:rsid w:val="00130A96"/>
    <w:rsid w:val="001710D1"/>
    <w:rsid w:val="001D00B8"/>
    <w:rsid w:val="001D1BDA"/>
    <w:rsid w:val="001E54E0"/>
    <w:rsid w:val="001F3A6F"/>
    <w:rsid w:val="001F46E9"/>
    <w:rsid w:val="0020105A"/>
    <w:rsid w:val="0021333B"/>
    <w:rsid w:val="00221991"/>
    <w:rsid w:val="00222B41"/>
    <w:rsid w:val="00262635"/>
    <w:rsid w:val="00264603"/>
    <w:rsid w:val="00267758"/>
    <w:rsid w:val="00276A6B"/>
    <w:rsid w:val="00281059"/>
    <w:rsid w:val="00294D84"/>
    <w:rsid w:val="002D18EB"/>
    <w:rsid w:val="002D7BC4"/>
    <w:rsid w:val="00322CE8"/>
    <w:rsid w:val="003959D7"/>
    <w:rsid w:val="003C2CB6"/>
    <w:rsid w:val="003C4D34"/>
    <w:rsid w:val="003D5FA3"/>
    <w:rsid w:val="003D7AD4"/>
    <w:rsid w:val="003F01D4"/>
    <w:rsid w:val="003F542F"/>
    <w:rsid w:val="003F7254"/>
    <w:rsid w:val="0040190C"/>
    <w:rsid w:val="00432FCB"/>
    <w:rsid w:val="00444328"/>
    <w:rsid w:val="00467810"/>
    <w:rsid w:val="004979D7"/>
    <w:rsid w:val="004C1DFE"/>
    <w:rsid w:val="004E2C98"/>
    <w:rsid w:val="004F77CB"/>
    <w:rsid w:val="00514335"/>
    <w:rsid w:val="005174D3"/>
    <w:rsid w:val="0052531B"/>
    <w:rsid w:val="00527FB8"/>
    <w:rsid w:val="00533735"/>
    <w:rsid w:val="005722AC"/>
    <w:rsid w:val="005D31DE"/>
    <w:rsid w:val="005D5D64"/>
    <w:rsid w:val="005E2832"/>
    <w:rsid w:val="005F665F"/>
    <w:rsid w:val="006160B0"/>
    <w:rsid w:val="00624A37"/>
    <w:rsid w:val="00634119"/>
    <w:rsid w:val="006370A7"/>
    <w:rsid w:val="0064334A"/>
    <w:rsid w:val="00644386"/>
    <w:rsid w:val="00665011"/>
    <w:rsid w:val="00674D1C"/>
    <w:rsid w:val="00675E81"/>
    <w:rsid w:val="0068422A"/>
    <w:rsid w:val="006C68E8"/>
    <w:rsid w:val="006C780C"/>
    <w:rsid w:val="006E7443"/>
    <w:rsid w:val="006F54D4"/>
    <w:rsid w:val="00712449"/>
    <w:rsid w:val="007427FD"/>
    <w:rsid w:val="00772F92"/>
    <w:rsid w:val="0078648C"/>
    <w:rsid w:val="007A5828"/>
    <w:rsid w:val="007C4891"/>
    <w:rsid w:val="007D1B35"/>
    <w:rsid w:val="007E22A9"/>
    <w:rsid w:val="00803A36"/>
    <w:rsid w:val="00812FBC"/>
    <w:rsid w:val="00817840"/>
    <w:rsid w:val="00820668"/>
    <w:rsid w:val="00823E45"/>
    <w:rsid w:val="008259F4"/>
    <w:rsid w:val="008A788A"/>
    <w:rsid w:val="008B6F4E"/>
    <w:rsid w:val="008D3247"/>
    <w:rsid w:val="00906718"/>
    <w:rsid w:val="00916FD8"/>
    <w:rsid w:val="009360E9"/>
    <w:rsid w:val="00944368"/>
    <w:rsid w:val="00975658"/>
    <w:rsid w:val="009E3D7E"/>
    <w:rsid w:val="00A30FCA"/>
    <w:rsid w:val="00A32DFA"/>
    <w:rsid w:val="00A61373"/>
    <w:rsid w:val="00AC10C9"/>
    <w:rsid w:val="00AC2DE7"/>
    <w:rsid w:val="00AF2148"/>
    <w:rsid w:val="00B51313"/>
    <w:rsid w:val="00B5527A"/>
    <w:rsid w:val="00B60A35"/>
    <w:rsid w:val="00B62159"/>
    <w:rsid w:val="00B7052A"/>
    <w:rsid w:val="00B75C80"/>
    <w:rsid w:val="00B93570"/>
    <w:rsid w:val="00BB29AB"/>
    <w:rsid w:val="00BC596D"/>
    <w:rsid w:val="00BD2DAB"/>
    <w:rsid w:val="00BD7A99"/>
    <w:rsid w:val="00C03A26"/>
    <w:rsid w:val="00C160A2"/>
    <w:rsid w:val="00C836EE"/>
    <w:rsid w:val="00CA4A29"/>
    <w:rsid w:val="00CC7FCD"/>
    <w:rsid w:val="00CD66ED"/>
    <w:rsid w:val="00CF6A09"/>
    <w:rsid w:val="00D26288"/>
    <w:rsid w:val="00D7115B"/>
    <w:rsid w:val="00DA0A35"/>
    <w:rsid w:val="00DB27FD"/>
    <w:rsid w:val="00DB7FD9"/>
    <w:rsid w:val="00DC572A"/>
    <w:rsid w:val="00DC63D5"/>
    <w:rsid w:val="00DD7276"/>
    <w:rsid w:val="00DF73C8"/>
    <w:rsid w:val="00E20A69"/>
    <w:rsid w:val="00E40646"/>
    <w:rsid w:val="00E45BFD"/>
    <w:rsid w:val="00E47E92"/>
    <w:rsid w:val="00E50C59"/>
    <w:rsid w:val="00E5412D"/>
    <w:rsid w:val="00E70994"/>
    <w:rsid w:val="00E96056"/>
    <w:rsid w:val="00E97C21"/>
    <w:rsid w:val="00ED4909"/>
    <w:rsid w:val="00ED65EF"/>
    <w:rsid w:val="00EE66AC"/>
    <w:rsid w:val="00F01853"/>
    <w:rsid w:val="00F0256A"/>
    <w:rsid w:val="00F040C8"/>
    <w:rsid w:val="00F04E80"/>
    <w:rsid w:val="00F87B51"/>
    <w:rsid w:val="00F917B4"/>
    <w:rsid w:val="00F91F05"/>
    <w:rsid w:val="00FB33BF"/>
    <w:rsid w:val="00FC475D"/>
    <w:rsid w:val="00FD3B5E"/>
    <w:rsid w:val="00FE087F"/>
    <w:rsid w:val="00FF4B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E4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23E45"/>
    <w:pPr>
      <w:keepNext/>
      <w:shd w:val="clear" w:color="auto" w:fill="FFFFFF"/>
      <w:jc w:val="center"/>
      <w:outlineLvl w:val="0"/>
    </w:pPr>
    <w:rPr>
      <w:b/>
      <w:bCs/>
      <w:color w:val="000000"/>
      <w:spacing w:val="-6"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823E45"/>
    <w:pPr>
      <w:keepNext/>
      <w:tabs>
        <w:tab w:val="left" w:pos="9900"/>
      </w:tabs>
      <w:autoSpaceDE w:val="0"/>
      <w:autoSpaceDN w:val="0"/>
      <w:adjustRightInd w:val="0"/>
      <w:spacing w:before="60"/>
      <w:jc w:val="both"/>
      <w:outlineLvl w:val="2"/>
    </w:pPr>
    <w:rPr>
      <w:i/>
      <w:iCs/>
      <w:noProof/>
      <w:sz w:val="2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3E45"/>
    <w:rPr>
      <w:rFonts w:ascii="Times New Roman" w:hAnsi="Times New Roman" w:cs="Times New Roman"/>
      <w:b/>
      <w:bCs/>
      <w:color w:val="000000"/>
      <w:spacing w:val="-6"/>
      <w:shd w:val="clear" w:color="auto" w:fill="FFFFFF"/>
      <w:lang w:eastAsia="ru-RU"/>
    </w:rPr>
  </w:style>
  <w:style w:type="character" w:customStyle="1" w:styleId="30">
    <w:name w:val="Заголовок 3 Знак"/>
    <w:link w:val="3"/>
    <w:uiPriority w:val="99"/>
    <w:locked/>
    <w:rsid w:val="00823E45"/>
    <w:rPr>
      <w:rFonts w:ascii="Times New Roman" w:hAnsi="Times New Roman" w:cs="Times New Roman"/>
      <w:i/>
      <w:iCs/>
      <w:noProof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823E45"/>
    <w:pPr>
      <w:shd w:val="clear" w:color="auto" w:fill="FFFFFF"/>
      <w:tabs>
        <w:tab w:val="left" w:pos="9900"/>
        <w:tab w:val="left" w:pos="10440"/>
      </w:tabs>
      <w:ind w:firstLine="360"/>
      <w:jc w:val="both"/>
    </w:pPr>
    <w:rPr>
      <w:color w:val="000000"/>
      <w:sz w:val="20"/>
      <w:szCs w:val="22"/>
    </w:rPr>
  </w:style>
  <w:style w:type="character" w:customStyle="1" w:styleId="32">
    <w:name w:val="Основной текст с отступом 3 Знак"/>
    <w:link w:val="31"/>
    <w:uiPriority w:val="99"/>
    <w:locked/>
    <w:rsid w:val="00823E45"/>
    <w:rPr>
      <w:rFonts w:ascii="Times New Roman" w:hAnsi="Times New Roman" w:cs="Times New Roman"/>
      <w:color w:val="000000"/>
      <w:sz w:val="20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823E45"/>
    <w:pPr>
      <w:shd w:val="clear" w:color="auto" w:fill="FFFFFF"/>
      <w:tabs>
        <w:tab w:val="left" w:pos="9720"/>
      </w:tabs>
      <w:jc w:val="both"/>
    </w:pPr>
    <w:rPr>
      <w:i/>
      <w:iCs/>
      <w:color w:val="000000"/>
      <w:sz w:val="20"/>
      <w:szCs w:val="22"/>
    </w:rPr>
  </w:style>
  <w:style w:type="character" w:customStyle="1" w:styleId="a4">
    <w:name w:val="Основной текст Знак"/>
    <w:link w:val="a3"/>
    <w:uiPriority w:val="99"/>
    <w:locked/>
    <w:rsid w:val="00823E45"/>
    <w:rPr>
      <w:rFonts w:ascii="Times New Roman" w:hAnsi="Times New Roman" w:cs="Times New Roman"/>
      <w:i/>
      <w:iCs/>
      <w:color w:val="000000"/>
      <w:sz w:val="20"/>
      <w:shd w:val="clear" w:color="auto" w:fill="FFFFFF"/>
      <w:lang w:eastAsia="ru-RU"/>
    </w:rPr>
  </w:style>
  <w:style w:type="paragraph" w:styleId="33">
    <w:name w:val="Body Text 3"/>
    <w:basedOn w:val="a"/>
    <w:link w:val="34"/>
    <w:uiPriority w:val="99"/>
    <w:rsid w:val="00823E45"/>
    <w:pPr>
      <w:shd w:val="clear" w:color="auto" w:fill="FFFFFF"/>
      <w:tabs>
        <w:tab w:val="left" w:pos="9900"/>
      </w:tabs>
      <w:spacing w:before="60"/>
      <w:jc w:val="center"/>
    </w:pPr>
    <w:rPr>
      <w:caps/>
      <w:color w:val="000000"/>
      <w:w w:val="101"/>
      <w:sz w:val="20"/>
      <w:szCs w:val="22"/>
      <w:u w:val="single"/>
    </w:rPr>
  </w:style>
  <w:style w:type="character" w:customStyle="1" w:styleId="34">
    <w:name w:val="Основной текст 3 Знак"/>
    <w:link w:val="33"/>
    <w:uiPriority w:val="99"/>
    <w:locked/>
    <w:rsid w:val="00823E45"/>
    <w:rPr>
      <w:rFonts w:ascii="Times New Roman" w:hAnsi="Times New Roman" w:cs="Times New Roman"/>
      <w:caps/>
      <w:color w:val="000000"/>
      <w:w w:val="101"/>
      <w:sz w:val="20"/>
      <w:u w:val="single"/>
      <w:shd w:val="clear" w:color="auto" w:fill="FFFFFF"/>
      <w:lang w:eastAsia="ru-RU"/>
    </w:rPr>
  </w:style>
  <w:style w:type="character" w:customStyle="1" w:styleId="5">
    <w:name w:val="Основной текст (5)_"/>
    <w:link w:val="50"/>
    <w:uiPriority w:val="99"/>
    <w:locked/>
    <w:rsid w:val="009360E9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9360E9"/>
    <w:pPr>
      <w:shd w:val="clear" w:color="auto" w:fill="FFFFFF"/>
      <w:spacing w:before="840" w:line="240" w:lineRule="atLeast"/>
    </w:pPr>
    <w:rPr>
      <w:sz w:val="20"/>
      <w:szCs w:val="20"/>
      <w:lang w:eastAsia="en-US"/>
    </w:rPr>
  </w:style>
  <w:style w:type="paragraph" w:styleId="a5">
    <w:name w:val="List Paragraph"/>
    <w:basedOn w:val="a"/>
    <w:uiPriority w:val="99"/>
    <w:qFormat/>
    <w:rsid w:val="0020105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12A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2A5A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F01D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F01D4"/>
    <w:rPr>
      <w:rFonts w:ascii="Times New Roman" w:eastAsia="Times New Roman" w:hAnsi="Times New Roman"/>
      <w:sz w:val="24"/>
      <w:szCs w:val="24"/>
    </w:rPr>
  </w:style>
  <w:style w:type="paragraph" w:customStyle="1" w:styleId="a8">
    <w:name w:val="Знак Знак Знак"/>
    <w:basedOn w:val="a"/>
    <w:rsid w:val="009E3D7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2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9B1B1-B5E4-4EC9-A6CD-551E8E0B1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598</Words>
  <Characters>4289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"СР-ДРАГа"</Company>
  <LinksUpToDate>false</LinksUpToDate>
  <CharactersWithSpaces>4878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Ольга Николаевна</dc:creator>
  <cp:lastModifiedBy>user18</cp:lastModifiedBy>
  <cp:revision>12</cp:revision>
  <cp:lastPrinted>2017-07-24T08:55:00Z</cp:lastPrinted>
  <dcterms:created xsi:type="dcterms:W3CDTF">2020-08-11T11:01:00Z</dcterms:created>
  <dcterms:modified xsi:type="dcterms:W3CDTF">2021-05-24T12:02:00Z</dcterms:modified>
</cp:coreProperties>
</file>